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130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130"/>
          <w:shd w:fill="auto" w:val="clear"/>
        </w:rPr>
        <w:t xml:space="preserve">FISKEBODA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130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130"/>
          <w:shd w:fill="auto" w:val="clear"/>
        </w:rPr>
        <w:t xml:space="preserve">POKALEN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  <w:t xml:space="preserve">VÄLKOMNA ATT DELTAGA 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  <w:t xml:space="preserve">2019 ÅRS  SEGLING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  <w:t xml:space="preserve">SOM GÅR AV STAPELN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  <w:t xml:space="preserve">LÖRDAGEN DEN 15:E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  <w:t xml:space="preserve">JUNI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  <w:t xml:space="preserve">DISTANSSEGLING TILL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  <w:t xml:space="preserve">FISKEBODA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  <w:t xml:space="preserve">JAKTSTART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  <w:t xml:space="preserve">START VID HAMPETORP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  <w:t xml:space="preserve">SKEPPARMÖTE KL 1000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  <w:t xml:space="preserve">FÖRSTA START KL 1100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  <w:t xml:space="preserve">ANMÄLNAVG 100:-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  <w:t xml:space="preserve">DANS TILL SARA-KRISTERZ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  <w:t xml:space="preserve">ALLA ÄR VÄLKOMNA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